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A0" w:rsidRPr="00267A01" w:rsidRDefault="00EA0FA0" w:rsidP="001323ED">
      <w:pPr>
        <w:spacing w:after="0" w:line="240" w:lineRule="auto"/>
        <w:ind w:left="-540" w:firstLine="709"/>
        <w:jc w:val="center"/>
        <w:rPr>
          <w:rFonts w:ascii="Times New Roman" w:hAnsi="Times New Roman"/>
          <w:sz w:val="28"/>
          <w:szCs w:val="28"/>
        </w:rPr>
      </w:pPr>
      <w:r w:rsidRPr="00267A01">
        <w:rPr>
          <w:rFonts w:ascii="Times New Roman" w:hAnsi="Times New Roman"/>
          <w:sz w:val="28"/>
          <w:szCs w:val="28"/>
        </w:rPr>
        <w:t>Уважаемые заказчики!</w:t>
      </w:r>
    </w:p>
    <w:p w:rsidR="00EA0FA0" w:rsidRDefault="00EA0FA0" w:rsidP="001323ED">
      <w:pPr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267A01">
        <w:rPr>
          <w:rFonts w:ascii="Times New Roman" w:hAnsi="Times New Roman"/>
          <w:sz w:val="28"/>
          <w:szCs w:val="28"/>
        </w:rPr>
        <w:t xml:space="preserve">Согласно методике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267A01">
          <w:rPr>
            <w:rFonts w:ascii="Times New Roman" w:hAnsi="Times New Roman"/>
            <w:sz w:val="28"/>
            <w:szCs w:val="28"/>
          </w:rPr>
          <w:t>2018 г</w:t>
        </w:r>
      </w:smartTag>
      <w:r w:rsidRPr="00267A01">
        <w:rPr>
          <w:rFonts w:ascii="Times New Roman" w:hAnsi="Times New Roman"/>
          <w:sz w:val="28"/>
          <w:szCs w:val="28"/>
        </w:rPr>
        <w:t>. № 675н, основным методом выявления мнения получателей услуг применяется опрос в виде анкетирования, интервьюирования и телефонного опроса получателей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0FA0" w:rsidRDefault="00EA0FA0" w:rsidP="001323ED">
      <w:pPr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вышеизложенным:</w:t>
      </w:r>
    </w:p>
    <w:p w:rsidR="00EA0FA0" w:rsidRPr="00267A01" w:rsidRDefault="00EA0FA0" w:rsidP="001323ED">
      <w:pPr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Вам необходимо разместить новость о проведении независимой оценки и анкету получателей услуг (в прикрепленных файлах)  в сети Интернет в открытом доступе на официальных сайтах организаций, в отношении, которых проводится независимая оценка, а также на сайте федерального органа исполнительной власти субъекта РФ, органа местного самоуправления.</w:t>
      </w:r>
    </w:p>
    <w:p w:rsidR="00EA0FA0" w:rsidRPr="00267A01" w:rsidRDefault="00EA0FA0" w:rsidP="001323ED">
      <w:pPr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267A01">
        <w:rPr>
          <w:rFonts w:ascii="Times New Roman" w:hAnsi="Times New Roman"/>
          <w:sz w:val="28"/>
          <w:szCs w:val="28"/>
        </w:rPr>
        <w:t xml:space="preserve">Объем выборочной совокупности для выявления мнения граждан формируется для каждой организации отдельно и составляет </w:t>
      </w:r>
      <w:r w:rsidRPr="001323ED">
        <w:rPr>
          <w:rFonts w:ascii="Times New Roman" w:hAnsi="Times New Roman"/>
          <w:sz w:val="28"/>
          <w:szCs w:val="28"/>
        </w:rPr>
        <w:t>не менее 40% от объема генеральной совокупности, но не более 600 человек.</w:t>
      </w:r>
    </w:p>
    <w:p w:rsidR="00EA0FA0" w:rsidRDefault="00EA0FA0" w:rsidP="001323ED">
      <w:pPr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этим, </w:t>
      </w:r>
      <w:r w:rsidRPr="00267A01">
        <w:rPr>
          <w:rFonts w:ascii="Times New Roman" w:hAnsi="Times New Roman"/>
          <w:sz w:val="28"/>
          <w:szCs w:val="28"/>
        </w:rPr>
        <w:t>Ваша задача</w:t>
      </w:r>
      <w:r>
        <w:rPr>
          <w:rFonts w:ascii="Times New Roman" w:hAnsi="Times New Roman"/>
          <w:sz w:val="28"/>
          <w:szCs w:val="28"/>
        </w:rPr>
        <w:t>:</w:t>
      </w:r>
    </w:p>
    <w:p w:rsidR="00EA0FA0" w:rsidRDefault="00EA0FA0" w:rsidP="00DF644F">
      <w:pPr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Раздать ссылки на электронные формы анкеты родителям (можно через социальные сети, электронную почту, через чаты родительских комитетов) или попросить их скопировать ссылки из новости о проведении независимой оценки на сайте образовательной организации. Для заполнения такой анкеты не требуется никакого специального программного обеспечения. Заполнить такую анкету можно с любого устройства (смартфона, планшета, телефона) или компьютера с выходом в Интернет. </w:t>
      </w:r>
    </w:p>
    <w:p w:rsidR="00EA0FA0" w:rsidRPr="00306062" w:rsidRDefault="00EA0FA0" w:rsidP="00595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для проведения опроса: </w:t>
      </w:r>
      <w:hyperlink r:id="rId5" w:tgtFrame="_blank" w:history="1">
        <w:r w:rsidRPr="00306062">
          <w:rPr>
            <w:rStyle w:val="Hyperlink"/>
            <w:rFonts w:ascii="Times New Roman" w:hAnsi="Times New Roman"/>
            <w:color w:val="CC0000"/>
            <w:sz w:val="28"/>
            <w:szCs w:val="28"/>
            <w:shd w:val="clear" w:color="auto" w:fill="FFFFFF"/>
          </w:rPr>
          <w:t>https://docs.google.com/forms/d/1RzwquJ4k0euOZPOemxmMNjT6Y-hE1D1adqfv0pXGI-8/edit</w:t>
        </w:r>
      </w:hyperlink>
    </w:p>
    <w:p w:rsidR="00EA0FA0" w:rsidRDefault="00EA0FA0" w:rsidP="00DF644F">
      <w:pPr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в неделю мы будем проверять количество заполненных анкет по каждому учреждению и передавать эту информацию Вам.</w:t>
      </w:r>
    </w:p>
    <w:p w:rsidR="00EA0FA0" w:rsidRDefault="00EA0FA0" w:rsidP="004A57C3">
      <w:pPr>
        <w:pStyle w:val="ListParagraph"/>
        <w:tabs>
          <w:tab w:val="left" w:pos="1134"/>
        </w:tabs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74F22">
        <w:rPr>
          <w:rFonts w:ascii="Times New Roman" w:hAnsi="Times New Roman"/>
          <w:sz w:val="28"/>
          <w:szCs w:val="28"/>
        </w:rPr>
        <w:t>Обязательным требованием в методике для проведения независимой оценки является опрос получателей услуг-инвалидов (если такие имеются в организации). В рассчитанной выборочной совокупности указано необходимое число получателей услуг-инвалидов для опроса. Получателей услуг-инвалидов, либо из представителей необходимо опросить лично либо по телефону (заполняя ответы на вопросы в анкете).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0FA0" w:rsidRDefault="00EA0FA0" w:rsidP="001323ED">
      <w:pPr>
        <w:pStyle w:val="ListParagraph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Обратите внимание, анкета анонимная, подписи не требует!!!!</w:t>
      </w:r>
    </w:p>
    <w:p w:rsidR="00EA0FA0" w:rsidRDefault="00EA0FA0" w:rsidP="001323ED">
      <w:pPr>
        <w:pStyle w:val="ListParagraph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бумажных анкет:</w:t>
      </w:r>
    </w:p>
    <w:p w:rsidR="00EA0FA0" w:rsidRPr="00FA1E02" w:rsidRDefault="00EA0FA0" w:rsidP="001323ED">
      <w:pPr>
        <w:pStyle w:val="ListParagraph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FA1E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A1E02">
        <w:rPr>
          <w:rFonts w:ascii="Times New Roman" w:hAnsi="Times New Roman"/>
          <w:sz w:val="28"/>
          <w:szCs w:val="28"/>
        </w:rPr>
        <w:t xml:space="preserve">обрать заполненные анкеты; </w:t>
      </w:r>
    </w:p>
    <w:p w:rsidR="00EA0FA0" w:rsidRPr="00FA1E02" w:rsidRDefault="00EA0FA0" w:rsidP="001323ED">
      <w:pPr>
        <w:pStyle w:val="ListParagraph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FA1E02">
        <w:rPr>
          <w:rFonts w:ascii="Times New Roman" w:hAnsi="Times New Roman"/>
          <w:sz w:val="28"/>
          <w:szCs w:val="28"/>
        </w:rPr>
        <w:t>- Проверить полноту заполнения.</w:t>
      </w:r>
    </w:p>
    <w:p w:rsidR="00EA0FA0" w:rsidRPr="00FA1E02" w:rsidRDefault="00EA0FA0" w:rsidP="001323ED">
      <w:pPr>
        <w:pStyle w:val="ListParagraph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FA1E02">
        <w:rPr>
          <w:rFonts w:ascii="Times New Roman" w:hAnsi="Times New Roman"/>
          <w:sz w:val="28"/>
          <w:szCs w:val="28"/>
        </w:rPr>
        <w:t>- Упаковать в папку или файл и подписать.</w:t>
      </w:r>
    </w:p>
    <w:p w:rsidR="00EA0FA0" w:rsidRDefault="00EA0FA0" w:rsidP="001323ED">
      <w:pPr>
        <w:pStyle w:val="ListParagraph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Собрать анкеты руководителей каждого образовательного учреждения. Проверить их на заполняемость и наличие подписи руководителя и печати. </w:t>
      </w:r>
    </w:p>
    <w:p w:rsidR="00EA0FA0" w:rsidRDefault="00EA0FA0" w:rsidP="001323ED">
      <w:pPr>
        <w:pStyle w:val="ListParagraph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DF574A">
        <w:rPr>
          <w:rFonts w:ascii="Times New Roman" w:hAnsi="Times New Roman"/>
          <w:sz w:val="28"/>
          <w:szCs w:val="28"/>
          <w:u w:val="single"/>
        </w:rPr>
        <w:t>Все собранные анкеты (по результатам анкетирования, интервьюирования и телефонного опроса получател</w:t>
      </w:r>
      <w:r>
        <w:rPr>
          <w:rFonts w:ascii="Times New Roman" w:hAnsi="Times New Roman"/>
          <w:sz w:val="28"/>
          <w:szCs w:val="28"/>
          <w:u w:val="single"/>
        </w:rPr>
        <w:t>ей услуг, а также руководителей)</w:t>
      </w:r>
      <w:r w:rsidRPr="00DF574A">
        <w:rPr>
          <w:rFonts w:ascii="Times New Roman" w:hAnsi="Times New Roman"/>
          <w:sz w:val="28"/>
          <w:szCs w:val="28"/>
          <w:u w:val="single"/>
        </w:rPr>
        <w:t xml:space="preserve"> необходимо передать оператору </w:t>
      </w:r>
      <w:r>
        <w:rPr>
          <w:rFonts w:ascii="Times New Roman" w:hAnsi="Times New Roman"/>
          <w:sz w:val="28"/>
          <w:szCs w:val="28"/>
          <w:u w:val="single"/>
        </w:rPr>
        <w:t xml:space="preserve">в сроки, указанные в контракте, </w:t>
      </w:r>
      <w:r w:rsidRPr="00DF574A">
        <w:rPr>
          <w:rFonts w:ascii="Times New Roman" w:hAnsi="Times New Roman"/>
          <w:sz w:val="28"/>
          <w:szCs w:val="28"/>
          <w:u w:val="single"/>
        </w:rPr>
        <w:t xml:space="preserve">по адресу: </w:t>
      </w:r>
      <w:smartTag w:uri="urn:schemas-microsoft-com:office:smarttags" w:element="metricconverter">
        <w:smartTagPr>
          <w:attr w:name="ProductID" w:val="170026, г"/>
        </w:smartTagPr>
        <w:r w:rsidRPr="00DF574A">
          <w:rPr>
            <w:rFonts w:ascii="Times New Roman" w:hAnsi="Times New Roman"/>
            <w:sz w:val="28"/>
            <w:szCs w:val="28"/>
            <w:u w:val="single"/>
          </w:rPr>
          <w:t>170026, г</w:t>
        </w:r>
      </w:smartTag>
      <w:r w:rsidRPr="00DF574A">
        <w:rPr>
          <w:rFonts w:ascii="Times New Roman" w:hAnsi="Times New Roman"/>
          <w:sz w:val="28"/>
          <w:szCs w:val="28"/>
          <w:u w:val="single"/>
        </w:rPr>
        <w:t>. Тверь, наб. А. Никитина, д. 22, каб. 236 Вишняковой Э.М. (тел. 89065492821)</w:t>
      </w:r>
      <w:r>
        <w:rPr>
          <w:rFonts w:ascii="Times New Roman" w:hAnsi="Times New Roman"/>
          <w:sz w:val="28"/>
          <w:szCs w:val="28"/>
          <w:u w:val="single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0FA0" w:rsidRPr="0068662E" w:rsidRDefault="00EA0FA0" w:rsidP="0068662E">
      <w:pPr>
        <w:tabs>
          <w:tab w:val="left" w:pos="1695"/>
        </w:tabs>
      </w:pPr>
      <w:r>
        <w:tab/>
      </w:r>
      <w:bookmarkStart w:id="0" w:name="_GoBack"/>
      <w:bookmarkEnd w:id="0"/>
    </w:p>
    <w:sectPr w:rsidR="00EA0FA0" w:rsidRPr="0068662E" w:rsidSect="00852C5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D7D37"/>
    <w:multiLevelType w:val="hybridMultilevel"/>
    <w:tmpl w:val="5C1ABB74"/>
    <w:lvl w:ilvl="0" w:tplc="5D7842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CE7136"/>
    <w:multiLevelType w:val="hybridMultilevel"/>
    <w:tmpl w:val="3CBA2E1C"/>
    <w:lvl w:ilvl="0" w:tplc="481EF2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991"/>
    <w:rsid w:val="00055546"/>
    <w:rsid w:val="001323ED"/>
    <w:rsid w:val="00164CEC"/>
    <w:rsid w:val="00267A01"/>
    <w:rsid w:val="00277C20"/>
    <w:rsid w:val="0028611B"/>
    <w:rsid w:val="002E50E3"/>
    <w:rsid w:val="00306062"/>
    <w:rsid w:val="00315991"/>
    <w:rsid w:val="0032102E"/>
    <w:rsid w:val="003412CF"/>
    <w:rsid w:val="003712FC"/>
    <w:rsid w:val="003C2FE7"/>
    <w:rsid w:val="003D69E9"/>
    <w:rsid w:val="004A57C3"/>
    <w:rsid w:val="004C327D"/>
    <w:rsid w:val="00561652"/>
    <w:rsid w:val="0057147F"/>
    <w:rsid w:val="005953CE"/>
    <w:rsid w:val="0068662E"/>
    <w:rsid w:val="00692757"/>
    <w:rsid w:val="0069388D"/>
    <w:rsid w:val="006C2029"/>
    <w:rsid w:val="006F6038"/>
    <w:rsid w:val="00813FF8"/>
    <w:rsid w:val="008307D5"/>
    <w:rsid w:val="00843C1E"/>
    <w:rsid w:val="00852C54"/>
    <w:rsid w:val="008709DE"/>
    <w:rsid w:val="008E00FD"/>
    <w:rsid w:val="009005FD"/>
    <w:rsid w:val="00A20A78"/>
    <w:rsid w:val="00A70296"/>
    <w:rsid w:val="00A75681"/>
    <w:rsid w:val="00A90638"/>
    <w:rsid w:val="00B70390"/>
    <w:rsid w:val="00B71C72"/>
    <w:rsid w:val="00B9513F"/>
    <w:rsid w:val="00BB1B0B"/>
    <w:rsid w:val="00BE2E8C"/>
    <w:rsid w:val="00C15D50"/>
    <w:rsid w:val="00C237A6"/>
    <w:rsid w:val="00C4033E"/>
    <w:rsid w:val="00CF45AD"/>
    <w:rsid w:val="00D04436"/>
    <w:rsid w:val="00DE31E7"/>
    <w:rsid w:val="00DE41AA"/>
    <w:rsid w:val="00DF574A"/>
    <w:rsid w:val="00DF644F"/>
    <w:rsid w:val="00E1509A"/>
    <w:rsid w:val="00E2054E"/>
    <w:rsid w:val="00E74F22"/>
    <w:rsid w:val="00EA0FA0"/>
    <w:rsid w:val="00F541AD"/>
    <w:rsid w:val="00FA1E02"/>
    <w:rsid w:val="00FF32F1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7A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F644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F6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RzwquJ4k0euOZPOemxmMNjT6Y-hE1D1adqfv0pXGI-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1242</Words>
  <Characters>7082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stud3</cp:lastModifiedBy>
  <cp:revision>9</cp:revision>
  <dcterms:created xsi:type="dcterms:W3CDTF">2019-04-09T19:44:00Z</dcterms:created>
  <dcterms:modified xsi:type="dcterms:W3CDTF">2019-11-13T13:51:00Z</dcterms:modified>
</cp:coreProperties>
</file>